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2C80" w14:textId="5372B9F5" w:rsidR="00CA02B2" w:rsidRDefault="00CA02B2" w:rsidP="00CA02B2">
      <w:pPr>
        <w:ind w:right="-33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Cs/>
          <w:noProof/>
          <w:sz w:val="22"/>
          <w:szCs w:val="22"/>
        </w:rPr>
        <w:drawing>
          <wp:inline distT="0" distB="0" distL="0" distR="0" wp14:anchorId="7354D44D" wp14:editId="3025DD34">
            <wp:extent cx="1352550" cy="529865"/>
            <wp:effectExtent l="0" t="0" r="0" b="381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446" cy="53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5ECC" w14:textId="77777777" w:rsidR="00CA02B2" w:rsidRDefault="00CA02B2" w:rsidP="00CA02B2">
      <w:pPr>
        <w:ind w:right="-330"/>
        <w:jc w:val="center"/>
        <w:rPr>
          <w:rFonts w:ascii="Calibri" w:hAnsi="Calibri"/>
          <w:b/>
          <w:sz w:val="22"/>
          <w:szCs w:val="22"/>
        </w:rPr>
      </w:pPr>
    </w:p>
    <w:p w14:paraId="2271CA33" w14:textId="77777777" w:rsidR="00CA02B2" w:rsidRDefault="00CA02B2" w:rsidP="00CA02B2">
      <w:pPr>
        <w:ind w:right="-330"/>
        <w:jc w:val="center"/>
        <w:rPr>
          <w:rFonts w:ascii="Calibri" w:hAnsi="Calibri"/>
          <w:b/>
          <w:sz w:val="22"/>
          <w:szCs w:val="22"/>
        </w:rPr>
      </w:pPr>
      <w:r w:rsidRPr="00E90324">
        <w:rPr>
          <w:rFonts w:ascii="Calibri" w:hAnsi="Calibri"/>
          <w:b/>
          <w:sz w:val="22"/>
          <w:szCs w:val="22"/>
        </w:rPr>
        <w:t>DIPLOMA IN PSYCHODYNAMIC COUNSELLING</w:t>
      </w:r>
    </w:p>
    <w:p w14:paraId="78CA4BFF" w14:textId="50C9C939" w:rsidR="00EB7ABA" w:rsidRPr="00F150C6" w:rsidRDefault="00CA02B2" w:rsidP="00CA02B2">
      <w:pPr>
        <w:ind w:right="-330"/>
        <w:jc w:val="center"/>
        <w:rPr>
          <w:rFonts w:ascii="Calibri" w:hAnsi="Calibri"/>
          <w:bCs/>
          <w:sz w:val="22"/>
          <w:szCs w:val="22"/>
        </w:rPr>
      </w:pPr>
      <w:r w:rsidRPr="00F150C6">
        <w:rPr>
          <w:rFonts w:ascii="Calibri" w:hAnsi="Calibri"/>
          <w:bCs/>
          <w:sz w:val="22"/>
          <w:szCs w:val="22"/>
        </w:rPr>
        <w:t>A</w:t>
      </w:r>
      <w:r w:rsidR="00F150C6" w:rsidRPr="00F150C6">
        <w:rPr>
          <w:rFonts w:ascii="Calibri" w:hAnsi="Calibri"/>
          <w:bCs/>
          <w:sz w:val="22"/>
          <w:szCs w:val="22"/>
        </w:rPr>
        <w:t xml:space="preserve">ccredited by the British Association for Counselling and Psychotherapy (BACP) </w:t>
      </w:r>
    </w:p>
    <w:p w14:paraId="03D2650F" w14:textId="43F75856" w:rsidR="00EB7ABA" w:rsidRPr="00E90324" w:rsidRDefault="00CA02B2" w:rsidP="00CA02B2">
      <w:pPr>
        <w:ind w:right="-330"/>
        <w:jc w:val="center"/>
        <w:rPr>
          <w:rFonts w:ascii="Calibri" w:hAnsi="Calibri"/>
          <w:b/>
          <w:sz w:val="22"/>
          <w:szCs w:val="22"/>
        </w:rPr>
      </w:pPr>
      <w:r w:rsidRPr="00E90324">
        <w:rPr>
          <w:rFonts w:ascii="Calibri" w:hAnsi="Calibri"/>
          <w:b/>
          <w:sz w:val="22"/>
          <w:szCs w:val="22"/>
        </w:rPr>
        <w:t>SEPTEMBER 20</w:t>
      </w:r>
      <w:r>
        <w:rPr>
          <w:rFonts w:ascii="Calibri" w:hAnsi="Calibri"/>
          <w:b/>
          <w:sz w:val="22"/>
          <w:szCs w:val="22"/>
        </w:rPr>
        <w:t>2</w:t>
      </w:r>
      <w:r w:rsidR="00725EE6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-DECEMBER 202</w:t>
      </w:r>
      <w:r w:rsidR="00725EE6">
        <w:rPr>
          <w:rFonts w:ascii="Calibri" w:hAnsi="Calibri"/>
          <w:b/>
          <w:sz w:val="22"/>
          <w:szCs w:val="22"/>
        </w:rPr>
        <w:t>8</w:t>
      </w:r>
    </w:p>
    <w:p w14:paraId="397BA7D2" w14:textId="77777777" w:rsidR="00EB7ABA" w:rsidRPr="00E90324" w:rsidRDefault="00EB7ABA" w:rsidP="00CA02B2">
      <w:pPr>
        <w:ind w:right="-330"/>
        <w:jc w:val="both"/>
        <w:rPr>
          <w:rFonts w:ascii="Calibri" w:hAnsi="Calibri"/>
          <w:sz w:val="22"/>
          <w:szCs w:val="22"/>
        </w:rPr>
      </w:pPr>
    </w:p>
    <w:p w14:paraId="57E2060B" w14:textId="1E484004" w:rsidR="00EB7ABA" w:rsidRPr="00E90324" w:rsidRDefault="00CA02B2" w:rsidP="00CA02B2">
      <w:pPr>
        <w:ind w:right="-330"/>
        <w:jc w:val="both"/>
        <w:rPr>
          <w:rFonts w:ascii="Calibri" w:hAnsi="Calibri"/>
          <w:b/>
          <w:sz w:val="22"/>
          <w:szCs w:val="22"/>
        </w:rPr>
      </w:pPr>
      <w:r w:rsidRPr="00E90324">
        <w:rPr>
          <w:rFonts w:ascii="Calibri" w:hAnsi="Calibri"/>
          <w:b/>
          <w:sz w:val="22"/>
          <w:szCs w:val="22"/>
        </w:rPr>
        <w:t>AIMS AND OBJECTIVES</w:t>
      </w:r>
    </w:p>
    <w:p w14:paraId="150EBD46" w14:textId="77777777" w:rsidR="00EB7ABA" w:rsidRPr="00E90324" w:rsidRDefault="00EB7ABA" w:rsidP="00CA02B2">
      <w:pPr>
        <w:ind w:right="-330"/>
        <w:jc w:val="both"/>
        <w:rPr>
          <w:rFonts w:asciiTheme="minorHAnsi" w:hAnsiTheme="minorHAnsi"/>
          <w:b/>
          <w:sz w:val="22"/>
          <w:szCs w:val="22"/>
        </w:rPr>
      </w:pPr>
    </w:p>
    <w:p w14:paraId="717FE1C5" w14:textId="37654576" w:rsidR="00EB7ABA" w:rsidRPr="00E90324" w:rsidRDefault="00CA02B2" w:rsidP="00CA02B2">
      <w:pPr>
        <w:ind w:right="-330"/>
        <w:jc w:val="both"/>
        <w:rPr>
          <w:rFonts w:asciiTheme="minorHAnsi" w:hAnsiTheme="minorHAnsi"/>
          <w:b/>
          <w:sz w:val="22"/>
          <w:szCs w:val="22"/>
        </w:rPr>
      </w:pPr>
      <w:r w:rsidRPr="00E90324">
        <w:rPr>
          <w:rFonts w:asciiTheme="minorHAnsi" w:hAnsiTheme="minorHAnsi"/>
          <w:b/>
          <w:sz w:val="22"/>
          <w:szCs w:val="22"/>
        </w:rPr>
        <w:t>AIMS:</w:t>
      </w:r>
    </w:p>
    <w:p w14:paraId="52053D60" w14:textId="2012745F" w:rsidR="00187B3B" w:rsidRPr="00E90324" w:rsidRDefault="00187B3B" w:rsidP="00CA02B2">
      <w:pPr>
        <w:numPr>
          <w:ilvl w:val="0"/>
          <w:numId w:val="2"/>
        </w:numPr>
        <w:tabs>
          <w:tab w:val="left" w:pos="426"/>
        </w:tabs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>To provide a professional training and qualification, which is accredited by the BACP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2E105AA0" w14:textId="6244DE9C" w:rsidR="00EB7ABA" w:rsidRPr="00E90324" w:rsidRDefault="00187B3B" w:rsidP="00CA02B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ind w:left="426" w:right="-330" w:hanging="426"/>
        <w:textAlignment w:val="baseline"/>
        <w:rPr>
          <w:rFonts w:asciiTheme="minorHAnsi" w:hAnsiTheme="minorHAnsi"/>
          <w:sz w:val="22"/>
          <w:szCs w:val="22"/>
        </w:rPr>
      </w:pPr>
      <w:r w:rsidRPr="00E90324">
        <w:rPr>
          <w:rFonts w:asciiTheme="minorHAnsi" w:hAnsiTheme="minorHAnsi"/>
          <w:sz w:val="22"/>
          <w:szCs w:val="22"/>
        </w:rPr>
        <w:t xml:space="preserve">To </w:t>
      </w:r>
      <w:r w:rsidR="00EB7ABA" w:rsidRPr="00E90324">
        <w:rPr>
          <w:rFonts w:asciiTheme="minorHAnsi" w:hAnsiTheme="minorHAnsi"/>
          <w:color w:val="000000" w:themeColor="text1"/>
          <w:sz w:val="22"/>
          <w:szCs w:val="22"/>
        </w:rPr>
        <w:t xml:space="preserve">provide </w:t>
      </w:r>
      <w:r w:rsidR="00065EF6">
        <w:rPr>
          <w:rFonts w:asciiTheme="minorHAnsi" w:hAnsiTheme="minorHAnsi"/>
          <w:color w:val="000000" w:themeColor="text1"/>
          <w:sz w:val="22"/>
          <w:szCs w:val="22"/>
        </w:rPr>
        <w:t>trainee</w:t>
      </w:r>
      <w:r w:rsidR="00EB7ABA" w:rsidRPr="00E90324">
        <w:rPr>
          <w:rFonts w:asciiTheme="minorHAnsi" w:hAnsiTheme="minorHAnsi"/>
          <w:color w:val="000000" w:themeColor="text1"/>
          <w:sz w:val="22"/>
          <w:szCs w:val="22"/>
        </w:rPr>
        <w:t xml:space="preserve">s with an </w:t>
      </w:r>
      <w:r w:rsidR="00EB7ABA" w:rsidRPr="00E90324">
        <w:rPr>
          <w:rFonts w:asciiTheme="minorHAnsi" w:hAnsiTheme="minorHAnsi"/>
          <w:sz w:val="22"/>
          <w:szCs w:val="22"/>
        </w:rPr>
        <w:t>in-depth understanding of the psychodynamic approach to counselling informed by both classical theory and current research</w:t>
      </w:r>
      <w:r w:rsidR="005F7B8F">
        <w:rPr>
          <w:rFonts w:asciiTheme="minorHAnsi" w:hAnsiTheme="minorHAnsi"/>
          <w:sz w:val="22"/>
          <w:szCs w:val="22"/>
        </w:rPr>
        <w:t>.</w:t>
      </w:r>
    </w:p>
    <w:p w14:paraId="4471824B" w14:textId="7010B186" w:rsidR="00EB7ABA" w:rsidRPr="00E90324" w:rsidRDefault="00EB7ABA" w:rsidP="00CA02B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ind w:left="426" w:right="-330" w:hanging="426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E90324">
        <w:rPr>
          <w:rFonts w:asciiTheme="minorHAnsi" w:hAnsiTheme="minorHAnsi"/>
          <w:sz w:val="22"/>
          <w:szCs w:val="22"/>
        </w:rPr>
        <w:t xml:space="preserve">To </w:t>
      </w:r>
      <w:r w:rsidRPr="00E90324">
        <w:rPr>
          <w:rFonts w:asciiTheme="minorHAnsi" w:hAnsiTheme="minorHAnsi"/>
          <w:color w:val="000000" w:themeColor="text1"/>
          <w:sz w:val="22"/>
          <w:szCs w:val="22"/>
        </w:rPr>
        <w:t>develop the ran</w:t>
      </w:r>
      <w:r w:rsidR="00187B3B" w:rsidRPr="00E90324">
        <w:rPr>
          <w:rFonts w:asciiTheme="minorHAnsi" w:hAnsiTheme="minorHAnsi"/>
          <w:color w:val="000000" w:themeColor="text1"/>
          <w:sz w:val="22"/>
          <w:szCs w:val="22"/>
        </w:rPr>
        <w:t>ge of skills required to practis</w:t>
      </w:r>
      <w:r w:rsidRPr="00E90324">
        <w:rPr>
          <w:rFonts w:asciiTheme="minorHAnsi" w:hAnsiTheme="minorHAnsi"/>
          <w:color w:val="000000" w:themeColor="text1"/>
          <w:sz w:val="22"/>
          <w:szCs w:val="22"/>
        </w:rPr>
        <w:t>e as a counsellor using the psychodynamic approach</w:t>
      </w:r>
      <w:r w:rsidR="005F7B8F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1A04CBD" w14:textId="27F8808F" w:rsidR="00EB7ABA" w:rsidRPr="00E90324" w:rsidRDefault="00EB7ABA" w:rsidP="00CA02B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ind w:left="426" w:right="-330" w:hanging="426"/>
        <w:textAlignment w:val="baseline"/>
        <w:rPr>
          <w:rFonts w:asciiTheme="minorHAnsi" w:hAnsiTheme="minorHAnsi"/>
          <w:sz w:val="22"/>
          <w:szCs w:val="22"/>
        </w:rPr>
      </w:pPr>
      <w:r w:rsidRPr="00E90324">
        <w:rPr>
          <w:rFonts w:asciiTheme="minorHAnsi" w:hAnsiTheme="minorHAnsi"/>
          <w:color w:val="000000" w:themeColor="text1"/>
          <w:sz w:val="22"/>
          <w:szCs w:val="22"/>
        </w:rPr>
        <w:t xml:space="preserve">To help </w:t>
      </w:r>
      <w:r w:rsidR="00065EF6">
        <w:rPr>
          <w:rFonts w:asciiTheme="minorHAnsi" w:hAnsiTheme="minorHAnsi"/>
          <w:color w:val="000000" w:themeColor="text1"/>
          <w:sz w:val="22"/>
          <w:szCs w:val="22"/>
        </w:rPr>
        <w:t>trainee</w:t>
      </w:r>
      <w:r w:rsidRPr="00E90324">
        <w:rPr>
          <w:rFonts w:asciiTheme="minorHAnsi" w:hAnsiTheme="minorHAnsi"/>
          <w:color w:val="000000" w:themeColor="text1"/>
          <w:sz w:val="22"/>
          <w:szCs w:val="22"/>
        </w:rPr>
        <w:t xml:space="preserve">s develop a </w:t>
      </w:r>
      <w:r w:rsidRPr="00E90324">
        <w:rPr>
          <w:rFonts w:asciiTheme="minorHAnsi" w:hAnsiTheme="minorHAnsi"/>
          <w:sz w:val="22"/>
          <w:szCs w:val="22"/>
        </w:rPr>
        <w:t xml:space="preserve">sufficient degree of self-awareness and maturity to enable them to practise safely and ethically as a counsellor.  </w:t>
      </w:r>
    </w:p>
    <w:p w14:paraId="0DACD22B" w14:textId="72FD320C" w:rsidR="00EB7ABA" w:rsidRPr="00E90324" w:rsidRDefault="00EB7ABA" w:rsidP="00CA02B2">
      <w:pPr>
        <w:pStyle w:val="ListParagraph"/>
        <w:numPr>
          <w:ilvl w:val="0"/>
          <w:numId w:val="2"/>
        </w:numPr>
        <w:tabs>
          <w:tab w:val="left" w:pos="426"/>
        </w:tabs>
        <w:ind w:left="426" w:right="-330" w:hanging="426"/>
        <w:rPr>
          <w:rFonts w:asciiTheme="minorHAnsi" w:hAnsiTheme="minorHAnsi"/>
          <w:sz w:val="22"/>
          <w:szCs w:val="22"/>
        </w:rPr>
      </w:pPr>
      <w:r w:rsidRPr="00E90324">
        <w:rPr>
          <w:rFonts w:asciiTheme="minorHAnsi" w:hAnsiTheme="minorHAnsi"/>
          <w:sz w:val="22"/>
          <w:szCs w:val="22"/>
        </w:rPr>
        <w:t>To examine and work with</w:t>
      </w:r>
      <w:r w:rsidR="000208D9">
        <w:rPr>
          <w:rFonts w:asciiTheme="minorHAnsi" w:hAnsiTheme="minorHAnsi"/>
          <w:sz w:val="22"/>
          <w:szCs w:val="22"/>
        </w:rPr>
        <w:t>in the ‘BACP Ethical Framework f</w:t>
      </w:r>
      <w:r w:rsidRPr="00E90324">
        <w:rPr>
          <w:rFonts w:asciiTheme="minorHAnsi" w:hAnsiTheme="minorHAnsi"/>
          <w:sz w:val="22"/>
          <w:szCs w:val="22"/>
        </w:rPr>
        <w:t xml:space="preserve">or </w:t>
      </w:r>
      <w:r w:rsidR="000208D9">
        <w:rPr>
          <w:rFonts w:asciiTheme="minorHAnsi" w:hAnsiTheme="minorHAnsi"/>
          <w:sz w:val="22"/>
          <w:szCs w:val="22"/>
        </w:rPr>
        <w:t xml:space="preserve">the </w:t>
      </w:r>
      <w:r w:rsidRPr="00E90324">
        <w:rPr>
          <w:rFonts w:asciiTheme="minorHAnsi" w:hAnsiTheme="minorHAnsi"/>
          <w:sz w:val="22"/>
          <w:szCs w:val="22"/>
        </w:rPr>
        <w:t xml:space="preserve">Counselling </w:t>
      </w:r>
      <w:r w:rsidR="000208D9">
        <w:rPr>
          <w:rFonts w:asciiTheme="minorHAnsi" w:hAnsiTheme="minorHAnsi"/>
          <w:sz w:val="22"/>
          <w:szCs w:val="22"/>
        </w:rPr>
        <w:t>Professions’</w:t>
      </w:r>
      <w:r w:rsidR="00CA02B2">
        <w:rPr>
          <w:rFonts w:asciiTheme="minorHAnsi" w:hAnsiTheme="minorHAnsi"/>
          <w:sz w:val="22"/>
          <w:szCs w:val="22"/>
        </w:rPr>
        <w:t xml:space="preserve"> (2018</w:t>
      </w:r>
      <w:proofErr w:type="gramStart"/>
      <w:r w:rsidR="00CA02B2">
        <w:rPr>
          <w:rFonts w:asciiTheme="minorHAnsi" w:hAnsiTheme="minorHAnsi"/>
          <w:sz w:val="22"/>
          <w:szCs w:val="22"/>
        </w:rPr>
        <w:t>)</w:t>
      </w:r>
      <w:r w:rsidR="005F7B8F">
        <w:rPr>
          <w:rFonts w:asciiTheme="minorHAnsi" w:hAnsiTheme="minorHAnsi"/>
          <w:sz w:val="22"/>
          <w:szCs w:val="22"/>
        </w:rPr>
        <w:t>.</w:t>
      </w:r>
      <w:r w:rsidR="00CA02B2">
        <w:rPr>
          <w:rFonts w:asciiTheme="minorHAnsi" w:hAnsiTheme="minorHAnsi"/>
          <w:sz w:val="22"/>
          <w:szCs w:val="22"/>
        </w:rPr>
        <w:t>*</w:t>
      </w:r>
      <w:proofErr w:type="gramEnd"/>
    </w:p>
    <w:p w14:paraId="3A07777D" w14:textId="142DC425" w:rsidR="00EB7ABA" w:rsidRPr="00E90324" w:rsidRDefault="00EB7ABA" w:rsidP="00CA02B2">
      <w:pPr>
        <w:pStyle w:val="ListParagraph"/>
        <w:numPr>
          <w:ilvl w:val="0"/>
          <w:numId w:val="2"/>
        </w:numPr>
        <w:tabs>
          <w:tab w:val="left" w:pos="426"/>
        </w:tabs>
        <w:ind w:left="426" w:right="-330" w:hanging="426"/>
        <w:rPr>
          <w:rFonts w:asciiTheme="minorHAnsi" w:hAnsiTheme="minorHAnsi"/>
          <w:sz w:val="22"/>
          <w:szCs w:val="22"/>
        </w:rPr>
      </w:pPr>
      <w:r w:rsidRPr="00E90324">
        <w:rPr>
          <w:rFonts w:asciiTheme="minorHAnsi" w:hAnsiTheme="minorHAnsi"/>
          <w:sz w:val="22"/>
          <w:szCs w:val="22"/>
        </w:rPr>
        <w:t xml:space="preserve">To </w:t>
      </w:r>
      <w:r w:rsidR="00187B3B" w:rsidRPr="00E90324">
        <w:rPr>
          <w:rFonts w:asciiTheme="minorHAnsi" w:hAnsiTheme="minorHAnsi"/>
          <w:sz w:val="22"/>
          <w:szCs w:val="22"/>
        </w:rPr>
        <w:t xml:space="preserve">be aware of the impact of </w:t>
      </w:r>
      <w:r w:rsidRPr="00E90324">
        <w:rPr>
          <w:rFonts w:asciiTheme="minorHAnsi" w:hAnsiTheme="minorHAnsi"/>
          <w:sz w:val="22"/>
          <w:szCs w:val="22"/>
        </w:rPr>
        <w:t>issues of difference and diversity</w:t>
      </w:r>
      <w:r w:rsidR="00187B3B" w:rsidRPr="00E90324">
        <w:rPr>
          <w:rFonts w:asciiTheme="minorHAnsi" w:hAnsiTheme="minorHAnsi"/>
          <w:sz w:val="22"/>
          <w:szCs w:val="22"/>
        </w:rPr>
        <w:t xml:space="preserve"> when working as a practitioner</w:t>
      </w:r>
      <w:r w:rsidR="005F7B8F">
        <w:rPr>
          <w:rFonts w:asciiTheme="minorHAnsi" w:hAnsiTheme="minorHAnsi"/>
          <w:sz w:val="22"/>
          <w:szCs w:val="22"/>
        </w:rPr>
        <w:t>.</w:t>
      </w:r>
    </w:p>
    <w:p w14:paraId="4B7FD545" w14:textId="0245E2F4" w:rsidR="00EB7ABA" w:rsidRPr="00E90324" w:rsidRDefault="00EB7ABA" w:rsidP="00CA02B2">
      <w:pPr>
        <w:pStyle w:val="ListParagraph"/>
        <w:numPr>
          <w:ilvl w:val="0"/>
          <w:numId w:val="2"/>
        </w:numPr>
        <w:tabs>
          <w:tab w:val="left" w:pos="426"/>
        </w:tabs>
        <w:ind w:left="426" w:right="-330" w:hanging="426"/>
        <w:rPr>
          <w:rFonts w:asciiTheme="minorHAnsi" w:hAnsiTheme="minorHAnsi"/>
          <w:sz w:val="22"/>
          <w:szCs w:val="22"/>
        </w:rPr>
      </w:pPr>
      <w:r w:rsidRPr="00E90324">
        <w:rPr>
          <w:rFonts w:asciiTheme="minorHAnsi" w:hAnsiTheme="minorHAnsi"/>
          <w:sz w:val="22"/>
          <w:szCs w:val="22"/>
        </w:rPr>
        <w:t>To provide a safe space for personal exploration and development</w:t>
      </w:r>
      <w:r w:rsidR="005F7B8F">
        <w:rPr>
          <w:rFonts w:asciiTheme="minorHAnsi" w:hAnsiTheme="minorHAnsi"/>
          <w:sz w:val="22"/>
          <w:szCs w:val="22"/>
        </w:rPr>
        <w:t>.</w:t>
      </w:r>
    </w:p>
    <w:p w14:paraId="02259043" w14:textId="77777777" w:rsidR="00EB7ABA" w:rsidRPr="00E90324" w:rsidRDefault="00EB7ABA" w:rsidP="00CA02B2">
      <w:pPr>
        <w:pStyle w:val="ListParagraph"/>
        <w:numPr>
          <w:ilvl w:val="0"/>
          <w:numId w:val="2"/>
        </w:numPr>
        <w:tabs>
          <w:tab w:val="left" w:pos="426"/>
        </w:tabs>
        <w:ind w:left="426" w:right="-330" w:hanging="426"/>
        <w:rPr>
          <w:rFonts w:asciiTheme="minorHAnsi" w:hAnsiTheme="minorHAnsi"/>
          <w:sz w:val="22"/>
          <w:szCs w:val="22"/>
        </w:rPr>
      </w:pPr>
      <w:r w:rsidRPr="00E90324">
        <w:rPr>
          <w:rFonts w:asciiTheme="minorHAnsi" w:hAnsiTheme="minorHAnsi"/>
          <w:sz w:val="22"/>
          <w:szCs w:val="22"/>
        </w:rPr>
        <w:t>To provide opportunities for professional feedback.</w:t>
      </w:r>
    </w:p>
    <w:p w14:paraId="761C05CC" w14:textId="77777777" w:rsidR="00EB7ABA" w:rsidRPr="00E90324" w:rsidRDefault="00EB7ABA" w:rsidP="00CA02B2">
      <w:pPr>
        <w:ind w:right="-330"/>
        <w:rPr>
          <w:rFonts w:ascii="Calibri" w:hAnsi="Calibri"/>
          <w:sz w:val="22"/>
          <w:szCs w:val="22"/>
        </w:rPr>
      </w:pPr>
    </w:p>
    <w:p w14:paraId="2C174A70" w14:textId="45A8DCFD" w:rsidR="00EB7ABA" w:rsidRPr="00FF23F0" w:rsidRDefault="00CA02B2" w:rsidP="00CA02B2">
      <w:pPr>
        <w:ind w:right="-330"/>
        <w:rPr>
          <w:rFonts w:ascii="Calibri" w:hAnsi="Calibri"/>
          <w:b/>
          <w:sz w:val="22"/>
          <w:szCs w:val="22"/>
        </w:rPr>
      </w:pPr>
      <w:r w:rsidRPr="00E90324">
        <w:rPr>
          <w:rFonts w:ascii="Calibri" w:hAnsi="Calibri"/>
          <w:b/>
          <w:sz w:val="22"/>
          <w:szCs w:val="22"/>
        </w:rPr>
        <w:t>OBJECTIVES:</w:t>
      </w:r>
    </w:p>
    <w:p w14:paraId="148F87AD" w14:textId="60E2FA4F" w:rsidR="00EB7ABA" w:rsidRPr="00E90324" w:rsidRDefault="00EB7ABA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</w:t>
      </w:r>
      <w:r w:rsidR="002631D3" w:rsidRPr="00E90324">
        <w:rPr>
          <w:rFonts w:ascii="Calibri" w:hAnsi="Calibri"/>
          <w:color w:val="000000"/>
          <w:sz w:val="22"/>
          <w:szCs w:val="22"/>
        </w:rPr>
        <w:t xml:space="preserve">deliver training to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 xml:space="preserve">s </w:t>
      </w:r>
      <w:r w:rsidR="00187B3B" w:rsidRPr="00E90324">
        <w:rPr>
          <w:rFonts w:ascii="Calibri" w:hAnsi="Calibri"/>
          <w:color w:val="000000"/>
          <w:sz w:val="22"/>
          <w:szCs w:val="22"/>
        </w:rPr>
        <w:t xml:space="preserve">which </w:t>
      </w:r>
      <w:r w:rsidRPr="00E90324">
        <w:rPr>
          <w:rFonts w:ascii="Calibri" w:hAnsi="Calibri"/>
          <w:color w:val="000000"/>
          <w:sz w:val="22"/>
          <w:szCs w:val="22"/>
        </w:rPr>
        <w:t>has a sound theoretical base rooted in psychodynamic principles and theory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6154BB48" w14:textId="4C20AA57" w:rsidR="00187B3B" w:rsidRPr="00E90324" w:rsidRDefault="00187B3B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provide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 xml:space="preserve">s with </w:t>
      </w:r>
      <w:r w:rsidR="002631D3" w:rsidRPr="00E90324">
        <w:rPr>
          <w:rFonts w:ascii="Calibri" w:hAnsi="Calibri"/>
          <w:color w:val="000000"/>
          <w:sz w:val="22"/>
          <w:szCs w:val="22"/>
        </w:rPr>
        <w:t>skills practic</w:t>
      </w:r>
      <w:r w:rsidRPr="00E90324">
        <w:rPr>
          <w:rFonts w:ascii="Calibri" w:hAnsi="Calibri"/>
          <w:color w:val="000000"/>
          <w:sz w:val="22"/>
          <w:szCs w:val="22"/>
        </w:rPr>
        <w:t>e</w:t>
      </w:r>
      <w:r w:rsidR="007B67E1">
        <w:rPr>
          <w:rFonts w:ascii="Calibri" w:hAnsi="Calibri"/>
          <w:color w:val="000000"/>
          <w:sz w:val="22"/>
          <w:szCs w:val="22"/>
        </w:rPr>
        <w:t xml:space="preserve"> sessions </w:t>
      </w:r>
      <w:r w:rsidRPr="00E90324">
        <w:rPr>
          <w:rFonts w:ascii="Calibri" w:hAnsi="Calibri"/>
          <w:color w:val="000000"/>
          <w:sz w:val="22"/>
          <w:szCs w:val="22"/>
        </w:rPr>
        <w:t xml:space="preserve">to </w:t>
      </w:r>
      <w:r w:rsidR="002631D3" w:rsidRPr="00E90324">
        <w:rPr>
          <w:rFonts w:ascii="Calibri" w:hAnsi="Calibri"/>
          <w:color w:val="000000"/>
          <w:sz w:val="22"/>
          <w:szCs w:val="22"/>
        </w:rPr>
        <w:t xml:space="preserve">help </w:t>
      </w:r>
      <w:r w:rsidRPr="00E90324">
        <w:rPr>
          <w:rFonts w:ascii="Calibri" w:hAnsi="Calibri"/>
          <w:color w:val="000000"/>
          <w:sz w:val="22"/>
          <w:szCs w:val="22"/>
        </w:rPr>
        <w:t>develop their counselling skills using the psychodynamic approach</w:t>
      </w:r>
      <w:r w:rsidR="005F7B8F">
        <w:rPr>
          <w:rFonts w:ascii="Calibri" w:hAnsi="Calibri"/>
          <w:color w:val="000000"/>
          <w:sz w:val="22"/>
          <w:szCs w:val="22"/>
        </w:rPr>
        <w:t>.</w:t>
      </w:r>
      <w:r w:rsidRPr="00E90324">
        <w:rPr>
          <w:rFonts w:ascii="Calibri" w:hAnsi="Calibri"/>
          <w:color w:val="000000"/>
          <w:sz w:val="22"/>
          <w:szCs w:val="22"/>
        </w:rPr>
        <w:t xml:space="preserve"> </w:t>
      </w:r>
    </w:p>
    <w:p w14:paraId="0AA1A548" w14:textId="07A07296" w:rsidR="002631D3" w:rsidRPr="00E90324" w:rsidRDefault="002631D3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develop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s’ ability to give and receive feedback in a reflective and constructive manner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764E72C0" w14:textId="2DD961A1" w:rsidR="00EB7ABA" w:rsidRPr="00E90324" w:rsidRDefault="00EB7ABA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provide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 with opportunities to develop their reflective skills which is supported by the personal and professional development that comes from experiential learning, experiential group process and personal therapy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3A952769" w14:textId="4FFFA269" w:rsidR="00EB7ABA" w:rsidRPr="00E90324" w:rsidRDefault="00EB7ABA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provide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 with sufficient clinical work to attain the mandatory 100 counselling hours needed to complete the course (this may include an external placement)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0715C422" w14:textId="1CFCD176" w:rsidR="002631D3" w:rsidRPr="00E90324" w:rsidRDefault="002631D3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adopt a system of professional boundaries which will enable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 to practise safely and ethically as a counsellor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69120FC9" w14:textId="4FF56F35" w:rsidR="002631D3" w:rsidRPr="00E90324" w:rsidRDefault="002631D3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provide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 with a professional training which places strong emphasis on the value of regular supervision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74F47E23" w14:textId="16B154C3" w:rsidR="002631D3" w:rsidRPr="00E90324" w:rsidRDefault="002631D3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>To adopt a non-discriminatory approach to counselling</w:t>
      </w:r>
      <w:r w:rsidR="005F7B8F">
        <w:rPr>
          <w:rFonts w:ascii="Calibri" w:hAnsi="Calibri"/>
          <w:color w:val="000000"/>
          <w:sz w:val="22"/>
          <w:szCs w:val="22"/>
        </w:rPr>
        <w:t>.</w:t>
      </w:r>
      <w:r w:rsidRPr="00E90324">
        <w:rPr>
          <w:rFonts w:ascii="Calibri" w:hAnsi="Calibri"/>
          <w:color w:val="000000"/>
          <w:sz w:val="22"/>
          <w:szCs w:val="22"/>
        </w:rPr>
        <w:t xml:space="preserve"> </w:t>
      </w:r>
    </w:p>
    <w:p w14:paraId="62980909" w14:textId="5624B0D6" w:rsidR="00EB7ABA" w:rsidRPr="00E90324" w:rsidRDefault="00EB7ABA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provide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 with a training which is underpinned by an understanding of the organisational context and procedures in which clinical practice takes place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7D9F9614" w14:textId="2CCD038C" w:rsidR="00EB7ABA" w:rsidRPr="00E90324" w:rsidRDefault="00EB7ABA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develop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s’ abilities to work as part of a professional organisation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6E4D681C" w14:textId="3CB13665" w:rsidR="00EB7ABA" w:rsidRPr="00E90324" w:rsidRDefault="00EB7ABA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 xml:space="preserve">To assist </w:t>
      </w:r>
      <w:r w:rsidR="00065EF6">
        <w:rPr>
          <w:rFonts w:ascii="Calibri" w:hAnsi="Calibri"/>
          <w:color w:val="000000"/>
          <w:sz w:val="22"/>
          <w:szCs w:val="22"/>
        </w:rPr>
        <w:t>trainee</w:t>
      </w:r>
      <w:r w:rsidRPr="00E90324">
        <w:rPr>
          <w:rFonts w:ascii="Calibri" w:hAnsi="Calibri"/>
          <w:color w:val="000000"/>
          <w:sz w:val="22"/>
          <w:szCs w:val="22"/>
        </w:rPr>
        <w:t>s in developing effective relationships with colleagues as well as clients which are underpinned by self-awareness and an understanding of relevant ethical issues</w:t>
      </w:r>
      <w:r w:rsidR="005F7B8F">
        <w:rPr>
          <w:rFonts w:ascii="Calibri" w:hAnsi="Calibri"/>
          <w:color w:val="000000"/>
          <w:sz w:val="22"/>
          <w:szCs w:val="22"/>
        </w:rPr>
        <w:t>.</w:t>
      </w:r>
      <w:r w:rsidRPr="00E90324">
        <w:rPr>
          <w:rFonts w:ascii="Calibri" w:hAnsi="Calibri"/>
          <w:color w:val="000000"/>
          <w:sz w:val="22"/>
          <w:szCs w:val="22"/>
        </w:rPr>
        <w:t xml:space="preserve"> </w:t>
      </w:r>
    </w:p>
    <w:p w14:paraId="2A9FFB46" w14:textId="2FD5ECE8" w:rsidR="00EB7ABA" w:rsidRPr="00E90324" w:rsidRDefault="00EB7ABA" w:rsidP="00CA02B2">
      <w:pPr>
        <w:numPr>
          <w:ilvl w:val="0"/>
          <w:numId w:val="1"/>
        </w:numPr>
        <w:ind w:left="426" w:right="-330" w:hanging="426"/>
        <w:rPr>
          <w:rFonts w:ascii="Calibri" w:hAnsi="Calibri"/>
          <w:color w:val="000000"/>
          <w:sz w:val="22"/>
          <w:szCs w:val="22"/>
        </w:rPr>
      </w:pPr>
      <w:r w:rsidRPr="00E90324">
        <w:rPr>
          <w:rFonts w:ascii="Calibri" w:hAnsi="Calibri"/>
          <w:color w:val="000000"/>
          <w:sz w:val="22"/>
          <w:szCs w:val="22"/>
        </w:rPr>
        <w:t>To develop transferable skills that are relevant to practitioners working with clients across a range of professional contexts</w:t>
      </w:r>
      <w:r w:rsidR="005F7B8F">
        <w:rPr>
          <w:rFonts w:ascii="Calibri" w:hAnsi="Calibri"/>
          <w:color w:val="000000"/>
          <w:sz w:val="22"/>
          <w:szCs w:val="22"/>
        </w:rPr>
        <w:t>.</w:t>
      </w:r>
    </w:p>
    <w:p w14:paraId="19E24BCD" w14:textId="7675DA16" w:rsidR="00C0605C" w:rsidRPr="00CA02B2" w:rsidRDefault="00EB7ABA" w:rsidP="00CA02B2">
      <w:pPr>
        <w:numPr>
          <w:ilvl w:val="0"/>
          <w:numId w:val="1"/>
        </w:numPr>
        <w:ind w:left="426" w:right="-330" w:hanging="426"/>
      </w:pPr>
      <w:r w:rsidRPr="00CA02B2">
        <w:rPr>
          <w:rFonts w:ascii="Calibri" w:hAnsi="Calibri"/>
          <w:color w:val="000000"/>
          <w:sz w:val="22"/>
          <w:szCs w:val="22"/>
        </w:rPr>
        <w:t>To make full and effective use of the opportunities and experiences provided within the training and workplace settings.</w:t>
      </w:r>
    </w:p>
    <w:p w14:paraId="506BEF41" w14:textId="77777777" w:rsidR="00CA02B2" w:rsidRDefault="00CA02B2" w:rsidP="00CA02B2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F1D211E" w14:textId="2CA1A60C" w:rsidR="00CA02B2" w:rsidRPr="00CA02B2" w:rsidRDefault="00CA02B2" w:rsidP="00CA02B2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A02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* Reference:</w:t>
      </w:r>
    </w:p>
    <w:p w14:paraId="1B8C8911" w14:textId="77777777" w:rsidR="00CA02B2" w:rsidRPr="00CA02B2" w:rsidRDefault="00CA02B2" w:rsidP="00CA02B2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CA02B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BACP. (2018) </w:t>
      </w:r>
      <w:r w:rsidRPr="00CA02B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>Ethical Framework for The Counselling Professions</w:t>
      </w:r>
      <w:r w:rsidRPr="00CA02B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79730CBE" w14:textId="77777777" w:rsidR="00CA02B2" w:rsidRPr="00CA02B2" w:rsidRDefault="00CA02B2" w:rsidP="00CA02B2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CA02B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Available at: </w:t>
      </w:r>
      <w:hyperlink r:id="rId6" w:history="1">
        <w:r w:rsidRPr="00CA02B2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https://www.bacp.co.uk/events-and-resources/ethics-and-standards/ethical-framework-for-the-counselling-professions/</w:t>
        </w:r>
      </w:hyperlink>
    </w:p>
    <w:p w14:paraId="6C873C16" w14:textId="4E54948C" w:rsidR="00CA02B2" w:rsidRPr="00CA02B2" w:rsidRDefault="00CA02B2" w:rsidP="00CA02B2">
      <w:pPr>
        <w:rPr>
          <w:rFonts w:asciiTheme="minorHAnsi" w:hAnsiTheme="minorHAnsi" w:cstheme="minorHAnsi"/>
          <w:sz w:val="20"/>
          <w:szCs w:val="20"/>
        </w:rPr>
      </w:pPr>
      <w:r w:rsidRPr="00CA02B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[Accessed </w:t>
      </w:r>
      <w:r w:rsidR="00E21DA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27 November 2023</w:t>
      </w:r>
      <w:r w:rsidRPr="00CA02B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]</w:t>
      </w:r>
    </w:p>
    <w:sectPr w:rsidR="00CA02B2" w:rsidRPr="00CA02B2" w:rsidSect="00CA02B2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0322A"/>
    <w:multiLevelType w:val="hybridMultilevel"/>
    <w:tmpl w:val="88DCD8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6C15BF"/>
    <w:multiLevelType w:val="hybridMultilevel"/>
    <w:tmpl w:val="E0F2680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484002282">
    <w:abstractNumId w:val="1"/>
  </w:num>
  <w:num w:numId="2" w16cid:durableId="160827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BA"/>
    <w:rsid w:val="000208D9"/>
    <w:rsid w:val="00065EF6"/>
    <w:rsid w:val="00187B3B"/>
    <w:rsid w:val="001F2838"/>
    <w:rsid w:val="002631D3"/>
    <w:rsid w:val="00282157"/>
    <w:rsid w:val="0033148D"/>
    <w:rsid w:val="00526439"/>
    <w:rsid w:val="005F7B8F"/>
    <w:rsid w:val="006D1992"/>
    <w:rsid w:val="00725EE6"/>
    <w:rsid w:val="007B67E1"/>
    <w:rsid w:val="0093117B"/>
    <w:rsid w:val="00C0605C"/>
    <w:rsid w:val="00CA02B2"/>
    <w:rsid w:val="00E21DA3"/>
    <w:rsid w:val="00E90324"/>
    <w:rsid w:val="00E97E03"/>
    <w:rsid w:val="00EB7ABA"/>
    <w:rsid w:val="00ED22DF"/>
    <w:rsid w:val="00F150C6"/>
    <w:rsid w:val="00F95576"/>
    <w:rsid w:val="00F96AA5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3A20"/>
  <w15:docId w15:val="{FC8026E7-56E3-4926-8FC4-157FC992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D9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CA02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cp.co.uk/events-and-resources/ethics-and-standards/ethical-framework-for-the-counselling-profession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2582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Diana Constantinou</cp:lastModifiedBy>
  <cp:revision>2</cp:revision>
  <cp:lastPrinted>2017-01-19T14:33:00Z</cp:lastPrinted>
  <dcterms:created xsi:type="dcterms:W3CDTF">2025-10-08T20:52:00Z</dcterms:created>
  <dcterms:modified xsi:type="dcterms:W3CDTF">2025-10-08T20:52:00Z</dcterms:modified>
</cp:coreProperties>
</file>